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3A27" w14:textId="30252DAE" w:rsidR="009D5558" w:rsidRDefault="009D5558" w:rsidP="009D5558">
      <w:pPr>
        <w:jc w:val="both"/>
        <w:rPr>
          <w:rFonts w:ascii="Times New Roman" w:hAnsi="Times New Roman" w:cs="Times New Roman"/>
          <w:sz w:val="24"/>
          <w:szCs w:val="24"/>
        </w:rPr>
      </w:pPr>
      <w:r>
        <w:rPr>
          <w:rFonts w:ascii="Times New Roman" w:hAnsi="Times New Roman" w:cs="Times New Roman"/>
          <w:sz w:val="24"/>
          <w:szCs w:val="24"/>
        </w:rPr>
        <w:t>ABSTRACT</w:t>
      </w:r>
    </w:p>
    <w:p w14:paraId="0D35672A" w14:textId="77777777" w:rsidR="009D5558" w:rsidRDefault="009D5558" w:rsidP="009D5558">
      <w:pPr>
        <w:jc w:val="both"/>
        <w:rPr>
          <w:rFonts w:ascii="Times New Roman" w:hAnsi="Times New Roman" w:cs="Times New Roman"/>
          <w:b/>
          <w:bCs/>
          <w:sz w:val="24"/>
          <w:szCs w:val="24"/>
        </w:rPr>
      </w:pPr>
    </w:p>
    <w:p w14:paraId="211410DB" w14:textId="0B5B0019" w:rsidR="009D5558" w:rsidRPr="009D5558" w:rsidRDefault="009D5558" w:rsidP="009D5558">
      <w:pPr>
        <w:jc w:val="both"/>
        <w:rPr>
          <w:rFonts w:ascii="Times New Roman" w:hAnsi="Times New Roman" w:cs="Times New Roman"/>
          <w:b/>
          <w:bCs/>
          <w:sz w:val="24"/>
          <w:szCs w:val="24"/>
        </w:rPr>
      </w:pPr>
      <w:r w:rsidRPr="009D5558">
        <w:rPr>
          <w:rFonts w:ascii="Times New Roman" w:hAnsi="Times New Roman" w:cs="Times New Roman"/>
          <w:b/>
          <w:bCs/>
          <w:sz w:val="24"/>
          <w:szCs w:val="24"/>
        </w:rPr>
        <w:t xml:space="preserve">Cooking the Corpse: Cremation and Funerary Ritual in the </w:t>
      </w:r>
      <w:proofErr w:type="spellStart"/>
      <w:r w:rsidRPr="009D5558">
        <w:rPr>
          <w:rFonts w:ascii="Times New Roman" w:hAnsi="Times New Roman" w:cs="Times New Roman"/>
          <w:b/>
          <w:bCs/>
          <w:sz w:val="24"/>
          <w:szCs w:val="24"/>
        </w:rPr>
        <w:t>Gṛhy</w:t>
      </w:r>
      <w:r>
        <w:rPr>
          <w:rFonts w:ascii="Times New Roman" w:hAnsi="Times New Roman" w:cs="Times New Roman"/>
          <w:b/>
          <w:bCs/>
          <w:sz w:val="24"/>
          <w:szCs w:val="24"/>
        </w:rPr>
        <w:t>a</w:t>
      </w:r>
      <w:r w:rsidRPr="009D5558">
        <w:rPr>
          <w:rFonts w:ascii="Times New Roman" w:hAnsi="Times New Roman" w:cs="Times New Roman"/>
          <w:b/>
          <w:bCs/>
          <w:sz w:val="24"/>
          <w:szCs w:val="24"/>
        </w:rPr>
        <w:t>sūtra</w:t>
      </w:r>
      <w:proofErr w:type="spellEnd"/>
      <w:r>
        <w:rPr>
          <w:rFonts w:ascii="Times New Roman" w:hAnsi="Times New Roman" w:cs="Times New Roman"/>
          <w:b/>
          <w:bCs/>
          <w:sz w:val="24"/>
          <w:szCs w:val="24"/>
        </w:rPr>
        <w:t xml:space="preserve"> Literature of Early India. </w:t>
      </w:r>
      <w:r w:rsidRPr="009D5558">
        <w:rPr>
          <w:rFonts w:ascii="Times New Roman" w:hAnsi="Times New Roman" w:cs="Times New Roman"/>
          <w:b/>
          <w:bCs/>
          <w:i/>
          <w:iCs/>
          <w:sz w:val="24"/>
          <w:szCs w:val="24"/>
        </w:rPr>
        <w:t xml:space="preserve"> </w:t>
      </w:r>
      <w:r w:rsidRPr="009D5558">
        <w:rPr>
          <w:rFonts w:ascii="Times New Roman" w:hAnsi="Times New Roman" w:cs="Times New Roman"/>
          <w:b/>
          <w:bCs/>
          <w:sz w:val="24"/>
          <w:szCs w:val="24"/>
        </w:rPr>
        <w:t xml:space="preserve">  </w:t>
      </w:r>
    </w:p>
    <w:p w14:paraId="66ADEF20" w14:textId="77777777" w:rsidR="009D5558" w:rsidRDefault="009D5558" w:rsidP="009D5558">
      <w:pPr>
        <w:jc w:val="both"/>
        <w:rPr>
          <w:rFonts w:ascii="Times New Roman" w:hAnsi="Times New Roman" w:cs="Times New Roman"/>
          <w:sz w:val="24"/>
          <w:szCs w:val="24"/>
        </w:rPr>
      </w:pPr>
    </w:p>
    <w:p w14:paraId="19D77149" w14:textId="599479BC" w:rsidR="009D5558" w:rsidRPr="009D5558" w:rsidRDefault="009D5558" w:rsidP="009D5558">
      <w:pPr>
        <w:jc w:val="both"/>
        <w:rPr>
          <w:rFonts w:ascii="Times New Roman" w:hAnsi="Times New Roman" w:cs="Times New Roman"/>
          <w:sz w:val="24"/>
          <w:szCs w:val="24"/>
        </w:rPr>
      </w:pPr>
      <w:r w:rsidRPr="009D5558">
        <w:rPr>
          <w:rFonts w:ascii="Times New Roman" w:hAnsi="Times New Roman" w:cs="Times New Roman"/>
          <w:sz w:val="24"/>
          <w:szCs w:val="24"/>
        </w:rPr>
        <w:t>The ritual of cremation in the context of Early India provides an arena for navigating varied social and gendered identities, while also drawing on complex ideological paradigms</w:t>
      </w:r>
      <w:r w:rsidR="000550F1">
        <w:rPr>
          <w:rFonts w:ascii="Times New Roman" w:hAnsi="Times New Roman" w:cs="Times New Roman"/>
          <w:sz w:val="24"/>
          <w:szCs w:val="24"/>
        </w:rPr>
        <w:t xml:space="preserve"> of </w:t>
      </w:r>
      <w:r w:rsidRPr="009D5558">
        <w:rPr>
          <w:rFonts w:ascii="Times New Roman" w:hAnsi="Times New Roman" w:cs="Times New Roman"/>
          <w:sz w:val="24"/>
          <w:szCs w:val="24"/>
        </w:rPr>
        <w:t xml:space="preserve">Vedic sacrifice. These rules, </w:t>
      </w:r>
      <w:r w:rsidR="000550F1">
        <w:rPr>
          <w:rFonts w:ascii="Times New Roman" w:hAnsi="Times New Roman" w:cs="Times New Roman"/>
          <w:sz w:val="24"/>
          <w:szCs w:val="24"/>
        </w:rPr>
        <w:t xml:space="preserve">mainly </w:t>
      </w:r>
      <w:r w:rsidRPr="009D5558">
        <w:rPr>
          <w:rFonts w:ascii="Times New Roman" w:hAnsi="Times New Roman" w:cs="Times New Roman"/>
          <w:sz w:val="24"/>
          <w:szCs w:val="24"/>
        </w:rPr>
        <w:t xml:space="preserve">written for the </w:t>
      </w:r>
      <w:proofErr w:type="spellStart"/>
      <w:r w:rsidRPr="009D5558">
        <w:rPr>
          <w:rFonts w:ascii="Times New Roman" w:hAnsi="Times New Roman" w:cs="Times New Roman"/>
          <w:i/>
          <w:iCs/>
          <w:sz w:val="24"/>
          <w:szCs w:val="24"/>
        </w:rPr>
        <w:t>āhitāgni</w:t>
      </w:r>
      <w:proofErr w:type="spellEnd"/>
      <w:r w:rsidRPr="009D5558">
        <w:rPr>
          <w:rFonts w:ascii="Times New Roman" w:hAnsi="Times New Roman" w:cs="Times New Roman"/>
          <w:sz w:val="24"/>
          <w:szCs w:val="24"/>
        </w:rPr>
        <w:t xml:space="preserve"> (male householder) were not however restricted to him. This paper is an attempt to situate the funerary ritual, as discussed in certain</w:t>
      </w:r>
      <w:bookmarkStart w:id="0" w:name="_Hlk74908273"/>
      <w:r w:rsidRPr="009D5558">
        <w:rPr>
          <w:rFonts w:ascii="Times New Roman" w:hAnsi="Times New Roman" w:cs="Times New Roman"/>
          <w:sz w:val="24"/>
          <w:szCs w:val="24"/>
        </w:rPr>
        <w:t xml:space="preserve"> </w:t>
      </w:r>
      <w:proofErr w:type="spellStart"/>
      <w:r w:rsidR="00877297">
        <w:rPr>
          <w:rFonts w:ascii="Times New Roman" w:hAnsi="Times New Roman" w:cs="Times New Roman"/>
          <w:i/>
          <w:iCs/>
          <w:sz w:val="24"/>
          <w:szCs w:val="24"/>
        </w:rPr>
        <w:t>G</w:t>
      </w:r>
      <w:r w:rsidRPr="009D5558">
        <w:rPr>
          <w:rFonts w:ascii="Times New Roman" w:hAnsi="Times New Roman" w:cs="Times New Roman"/>
          <w:i/>
          <w:iCs/>
          <w:sz w:val="24"/>
          <w:szCs w:val="24"/>
        </w:rPr>
        <w:t>ṛhy</w:t>
      </w:r>
      <w:r>
        <w:rPr>
          <w:rFonts w:ascii="Times New Roman" w:hAnsi="Times New Roman" w:cs="Times New Roman"/>
          <w:i/>
          <w:iCs/>
          <w:sz w:val="24"/>
          <w:szCs w:val="24"/>
        </w:rPr>
        <w:t>a</w:t>
      </w:r>
      <w:r w:rsidRPr="009D5558">
        <w:rPr>
          <w:rFonts w:ascii="Times New Roman" w:hAnsi="Times New Roman" w:cs="Times New Roman"/>
          <w:i/>
          <w:iCs/>
          <w:sz w:val="24"/>
          <w:szCs w:val="24"/>
        </w:rPr>
        <w:t>sūtras</w:t>
      </w:r>
      <w:bookmarkEnd w:id="0"/>
      <w:proofErr w:type="spellEnd"/>
      <w:r w:rsidRPr="009D5558">
        <w:rPr>
          <w:rFonts w:ascii="Times New Roman" w:hAnsi="Times New Roman" w:cs="Times New Roman"/>
          <w:sz w:val="24"/>
          <w:szCs w:val="24"/>
        </w:rPr>
        <w:t xml:space="preserve">, (loosely translated as </w:t>
      </w:r>
      <w:r w:rsidR="00877297">
        <w:rPr>
          <w:rFonts w:ascii="Times New Roman" w:hAnsi="Times New Roman" w:cs="Times New Roman"/>
          <w:sz w:val="24"/>
          <w:szCs w:val="24"/>
        </w:rPr>
        <w:t>B</w:t>
      </w:r>
      <w:r w:rsidR="00574514">
        <w:rPr>
          <w:rFonts w:ascii="Times New Roman" w:hAnsi="Times New Roman" w:cs="Times New Roman"/>
          <w:sz w:val="24"/>
          <w:szCs w:val="24"/>
        </w:rPr>
        <w:t xml:space="preserve">rahmanical </w:t>
      </w:r>
      <w:r w:rsidRPr="009D5558">
        <w:rPr>
          <w:rFonts w:ascii="Times New Roman" w:hAnsi="Times New Roman" w:cs="Times New Roman"/>
          <w:sz w:val="24"/>
          <w:szCs w:val="24"/>
        </w:rPr>
        <w:t>household manuals dealing with rites ranging from birth till death, c. 6</w:t>
      </w:r>
      <w:r w:rsidRPr="009D5558">
        <w:rPr>
          <w:rFonts w:ascii="Times New Roman" w:hAnsi="Times New Roman" w:cs="Times New Roman"/>
          <w:sz w:val="24"/>
          <w:szCs w:val="24"/>
          <w:vertAlign w:val="superscript"/>
        </w:rPr>
        <w:t>th</w:t>
      </w:r>
      <w:r w:rsidRPr="009D5558">
        <w:rPr>
          <w:rFonts w:ascii="Times New Roman" w:hAnsi="Times New Roman" w:cs="Times New Roman"/>
          <w:sz w:val="24"/>
          <w:szCs w:val="24"/>
        </w:rPr>
        <w:t xml:space="preserve"> cent. BCE- 4</w:t>
      </w:r>
      <w:r w:rsidRPr="009D5558">
        <w:rPr>
          <w:rFonts w:ascii="Times New Roman" w:hAnsi="Times New Roman" w:cs="Times New Roman"/>
          <w:sz w:val="24"/>
          <w:szCs w:val="24"/>
          <w:vertAlign w:val="superscript"/>
        </w:rPr>
        <w:t>TH</w:t>
      </w:r>
      <w:r w:rsidRPr="009D5558">
        <w:rPr>
          <w:rFonts w:ascii="Times New Roman" w:hAnsi="Times New Roman" w:cs="Times New Roman"/>
          <w:sz w:val="24"/>
          <w:szCs w:val="24"/>
        </w:rPr>
        <w:t xml:space="preserve"> cent. CE, spatially not restricted to, but generally dealing with the Ganga- Yamuna doab region)</w:t>
      </w:r>
      <w:r w:rsidR="000550F1">
        <w:rPr>
          <w:rFonts w:ascii="Times New Roman" w:hAnsi="Times New Roman" w:cs="Times New Roman"/>
          <w:sz w:val="24"/>
          <w:szCs w:val="24"/>
        </w:rPr>
        <w:t xml:space="preserve"> </w:t>
      </w:r>
      <w:r w:rsidRPr="009D5558">
        <w:rPr>
          <w:rFonts w:ascii="Times New Roman" w:hAnsi="Times New Roman" w:cs="Times New Roman"/>
          <w:sz w:val="24"/>
          <w:szCs w:val="24"/>
        </w:rPr>
        <w:t xml:space="preserve">along four major themes. The first section, being an introductory one, would deal with the preliminary rites related to the funeral. The second section would discuss the various material associations drawn with the body, to create spheres of exclusion. The third would provide centre stage to the idea of the dead being the perfect final sacrifice, and the role of fire in </w:t>
      </w:r>
      <w:r w:rsidR="000550F1">
        <w:rPr>
          <w:rFonts w:ascii="Times New Roman" w:hAnsi="Times New Roman" w:cs="Times New Roman"/>
          <w:sz w:val="24"/>
          <w:szCs w:val="24"/>
        </w:rPr>
        <w:t>e</w:t>
      </w:r>
      <w:r w:rsidRPr="009D5558">
        <w:rPr>
          <w:rFonts w:ascii="Times New Roman" w:hAnsi="Times New Roman" w:cs="Times New Roman"/>
          <w:sz w:val="24"/>
          <w:szCs w:val="24"/>
        </w:rPr>
        <w:t xml:space="preserve">ffecting this bodily transformation. Finally, the fourth section would deal with the fertility and rebirth symbolism present in this entire ritual, as well as concluding purificatory rites. Corporeality for the dead and the debt owed to the ancestors, liminality, dis- and re-integration of the dead in other imagined worlds, and states of purification/ readiness to be the final sacrificial end in itself, would also inform a reading of my sources. </w:t>
      </w:r>
    </w:p>
    <w:p w14:paraId="7921BB2F" w14:textId="77777777" w:rsidR="009D5558" w:rsidRPr="009D5558" w:rsidRDefault="009D5558" w:rsidP="009D5558">
      <w:pPr>
        <w:jc w:val="both"/>
        <w:rPr>
          <w:rFonts w:ascii="Times New Roman" w:hAnsi="Times New Roman" w:cs="Times New Roman"/>
          <w:sz w:val="24"/>
          <w:szCs w:val="24"/>
        </w:rPr>
      </w:pPr>
      <w:r w:rsidRPr="009D5558">
        <w:rPr>
          <w:rFonts w:ascii="Times New Roman" w:hAnsi="Times New Roman" w:cs="Times New Roman"/>
          <w:sz w:val="24"/>
          <w:szCs w:val="24"/>
        </w:rPr>
        <w:t xml:space="preserve"> Keywords: Sacrifice, Cremation, Boundaries, Rituals, Rebirth, Fertility, Fire.</w:t>
      </w:r>
    </w:p>
    <w:p w14:paraId="2D323AFB" w14:textId="77777777" w:rsidR="00730C97" w:rsidRPr="009D5558" w:rsidRDefault="00730C97" w:rsidP="009D5558">
      <w:pPr>
        <w:jc w:val="both"/>
        <w:rPr>
          <w:rFonts w:ascii="Times New Roman" w:hAnsi="Times New Roman" w:cs="Times New Roman"/>
          <w:sz w:val="24"/>
          <w:szCs w:val="24"/>
        </w:rPr>
      </w:pPr>
    </w:p>
    <w:sectPr w:rsidR="00730C97" w:rsidRPr="009D5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58"/>
    <w:rsid w:val="000550F1"/>
    <w:rsid w:val="00531909"/>
    <w:rsid w:val="00574514"/>
    <w:rsid w:val="00730C97"/>
    <w:rsid w:val="00877297"/>
    <w:rsid w:val="009D55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332B"/>
  <w15:chartTrackingRefBased/>
  <w15:docId w15:val="{16DE99A3-A4B9-4934-8D15-03B6205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 sharma</dc:creator>
  <cp:keywords/>
  <dc:description/>
  <cp:lastModifiedBy>ansh sharma</cp:lastModifiedBy>
  <cp:revision>5</cp:revision>
  <dcterms:created xsi:type="dcterms:W3CDTF">2021-06-18T06:14:00Z</dcterms:created>
  <dcterms:modified xsi:type="dcterms:W3CDTF">2021-06-18T06:45:00Z</dcterms:modified>
</cp:coreProperties>
</file>