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8AE4" w14:textId="393C234E" w:rsidR="00C0769C" w:rsidRPr="00C0769C" w:rsidRDefault="00C0769C" w:rsidP="00C0769C">
      <w:pPr>
        <w:rPr>
          <w:b/>
          <w:bCs/>
          <w:sz w:val="28"/>
          <w:szCs w:val="24"/>
        </w:rPr>
      </w:pPr>
      <w:proofErr w:type="spellStart"/>
      <w:r w:rsidRPr="00C0769C">
        <w:rPr>
          <w:b/>
          <w:bCs/>
          <w:sz w:val="28"/>
          <w:szCs w:val="24"/>
        </w:rPr>
        <w:t>Evangelos</w:t>
      </w:r>
      <w:proofErr w:type="spellEnd"/>
      <w:r w:rsidRPr="00C0769C">
        <w:rPr>
          <w:b/>
          <w:bCs/>
          <w:sz w:val="28"/>
          <w:szCs w:val="24"/>
        </w:rPr>
        <w:t xml:space="preserve"> </w:t>
      </w:r>
      <w:proofErr w:type="spellStart"/>
      <w:r w:rsidRPr="00C0769C">
        <w:rPr>
          <w:b/>
          <w:bCs/>
          <w:sz w:val="28"/>
          <w:szCs w:val="24"/>
        </w:rPr>
        <w:t>Skoupas</w:t>
      </w:r>
      <w:proofErr w:type="spellEnd"/>
    </w:p>
    <w:p w14:paraId="628F8B37" w14:textId="77777777" w:rsidR="00C0769C" w:rsidRPr="00C0769C" w:rsidRDefault="00C0769C" w:rsidP="00C0769C">
      <w:pPr>
        <w:rPr>
          <w:u w:val="single"/>
        </w:rPr>
      </w:pPr>
      <w:r w:rsidRPr="00C0769C">
        <w:rPr>
          <w:u w:val="single"/>
        </w:rPr>
        <w:t xml:space="preserve">Recontextualizing the importance of the </w:t>
      </w:r>
      <w:proofErr w:type="spellStart"/>
      <w:r w:rsidRPr="00C0769C">
        <w:rPr>
          <w:u w:val="single"/>
        </w:rPr>
        <w:t>Heraion</w:t>
      </w:r>
      <w:proofErr w:type="spellEnd"/>
      <w:r w:rsidRPr="00C0769C">
        <w:rPr>
          <w:u w:val="single"/>
        </w:rPr>
        <w:t xml:space="preserve"> of </w:t>
      </w:r>
      <w:proofErr w:type="spellStart"/>
      <w:r w:rsidRPr="00C0769C">
        <w:rPr>
          <w:u w:val="single"/>
        </w:rPr>
        <w:t>Perachora</w:t>
      </w:r>
      <w:proofErr w:type="spellEnd"/>
    </w:p>
    <w:p w14:paraId="37DC9D1D" w14:textId="77777777" w:rsidR="00C0769C" w:rsidRDefault="00C0769C" w:rsidP="00C0769C">
      <w:pPr>
        <w:spacing w:after="0"/>
      </w:pPr>
      <w:r>
        <w:t>This paper attempts to propose a reason behind the choice of Hera as the worshipped</w:t>
      </w:r>
    </w:p>
    <w:p w14:paraId="25843D19" w14:textId="77777777" w:rsidR="00C0769C" w:rsidRDefault="00C0769C" w:rsidP="00C0769C">
      <w:pPr>
        <w:spacing w:after="0"/>
      </w:pPr>
      <w:r>
        <w:t xml:space="preserve">deity at the promontory of </w:t>
      </w:r>
      <w:proofErr w:type="spellStart"/>
      <w:r>
        <w:t>Perachora</w:t>
      </w:r>
      <w:proofErr w:type="spellEnd"/>
      <w:r>
        <w:t xml:space="preserve"> during the Geometric and Archaic period. The</w:t>
      </w:r>
    </w:p>
    <w:p w14:paraId="5D28C092" w14:textId="77777777" w:rsidR="00C0769C" w:rsidRDefault="00C0769C" w:rsidP="00C0769C">
      <w:pPr>
        <w:spacing w:after="0"/>
      </w:pPr>
      <w:r>
        <w:t>work addresses an overlooked aspect of the goddess, namely that of a sovereign deity</w:t>
      </w:r>
    </w:p>
    <w:p w14:paraId="7F708EBB" w14:textId="77777777" w:rsidR="00C0769C" w:rsidRDefault="00C0769C" w:rsidP="00C0769C">
      <w:pPr>
        <w:spacing w:after="0"/>
      </w:pPr>
      <w:r>
        <w:t>separate from her spouse. In addition, the paper sheds some light on Hera’s integral</w:t>
      </w:r>
    </w:p>
    <w:p w14:paraId="1C209924" w14:textId="77777777" w:rsidR="00C0769C" w:rsidRDefault="00C0769C" w:rsidP="00C0769C">
      <w:pPr>
        <w:spacing w:after="0"/>
      </w:pPr>
      <w:r>
        <w:t>role in the formation of a local identity during the same period. To do so, two methods</w:t>
      </w:r>
    </w:p>
    <w:p w14:paraId="299FC1A3" w14:textId="77777777" w:rsidR="00C0769C" w:rsidRDefault="00C0769C" w:rsidP="00C0769C">
      <w:pPr>
        <w:spacing w:after="0"/>
      </w:pPr>
      <w:r>
        <w:t>were used for the study of the sanctuary: the examination of the finds and the</w:t>
      </w:r>
    </w:p>
    <w:p w14:paraId="70D44F99" w14:textId="77777777" w:rsidR="00C0769C" w:rsidRDefault="00C0769C" w:rsidP="00C0769C">
      <w:pPr>
        <w:spacing w:after="0"/>
      </w:pPr>
      <w:r>
        <w:t>contextualization of the site in direct connection with the city of Corinth. The</w:t>
      </w:r>
    </w:p>
    <w:p w14:paraId="1BFE8211" w14:textId="77777777" w:rsidR="00C0769C" w:rsidRDefault="00C0769C" w:rsidP="00C0769C">
      <w:pPr>
        <w:spacing w:after="0"/>
      </w:pPr>
      <w:r>
        <w:t>contextualization relies on examining the cult through the lens of locality and comparing</w:t>
      </w:r>
    </w:p>
    <w:p w14:paraId="0DD085CB" w14:textId="77777777" w:rsidR="00C0769C" w:rsidRDefault="00C0769C" w:rsidP="00C0769C">
      <w:pPr>
        <w:spacing w:after="0"/>
      </w:pPr>
      <w:r>
        <w:t>the site to the adjacent and contemporary Corinthian sanctuary of Poseidon. This takes</w:t>
      </w:r>
    </w:p>
    <w:p w14:paraId="13A97864" w14:textId="77777777" w:rsidR="00C0769C" w:rsidRDefault="00C0769C" w:rsidP="00C0769C">
      <w:pPr>
        <w:spacing w:after="0"/>
      </w:pPr>
      <w:r>
        <w:t>an interpretative approach focused on the local, rather than the panhellenic, paradigm</w:t>
      </w:r>
    </w:p>
    <w:p w14:paraId="677C5E48" w14:textId="77777777" w:rsidR="00C0769C" w:rsidRDefault="00C0769C" w:rsidP="00C0769C">
      <w:pPr>
        <w:spacing w:after="0"/>
      </w:pPr>
      <w:r>
        <w:t>of religion. The article re-opens the discussion around the significance of the sanctuary</w:t>
      </w:r>
    </w:p>
    <w:p w14:paraId="2939D4B6" w14:textId="77777777" w:rsidR="00C0769C" w:rsidRDefault="00C0769C" w:rsidP="00C0769C">
      <w:pPr>
        <w:spacing w:after="0"/>
      </w:pPr>
      <w:r>
        <w:t>and highlights the advantages of the locality theory as a more effective way of studying</w:t>
      </w:r>
    </w:p>
    <w:p w14:paraId="2AA21AD1" w14:textId="77777777" w:rsidR="00C0769C" w:rsidRDefault="00C0769C" w:rsidP="00C0769C">
      <w:pPr>
        <w:spacing w:after="0"/>
      </w:pPr>
      <w:r>
        <w:t>religion. It also addresses the predicaments of extant research, including the scarcity of</w:t>
      </w:r>
    </w:p>
    <w:p w14:paraId="27EB8F75" w14:textId="77777777" w:rsidR="00C0769C" w:rsidRDefault="00C0769C" w:rsidP="00C0769C">
      <w:pPr>
        <w:spacing w:after="0"/>
      </w:pPr>
      <w:r>
        <w:t>literary evidence and the history of damage to the site. This paper calls for the</w:t>
      </w:r>
    </w:p>
    <w:p w14:paraId="12EB3294" w14:textId="77777777" w:rsidR="00C0769C" w:rsidRDefault="00C0769C" w:rsidP="00C0769C">
      <w:pPr>
        <w:spacing w:after="0"/>
      </w:pPr>
      <w:r>
        <w:t>acknowledgement of the local paradigm as the most appropriate for the study of the</w:t>
      </w:r>
    </w:p>
    <w:p w14:paraId="64001EA5" w14:textId="77777777" w:rsidR="00C0769C" w:rsidRDefault="00C0769C" w:rsidP="00C0769C">
      <w:pPr>
        <w:spacing w:after="0"/>
      </w:pPr>
      <w:r>
        <w:t>ancient Greek religion due to its respect for the nuance of every community, and</w:t>
      </w:r>
    </w:p>
    <w:p w14:paraId="53232F1E" w14:textId="0CA9483D" w:rsidR="00C0769C" w:rsidRDefault="00C0769C" w:rsidP="00C0769C">
      <w:pPr>
        <w:spacing w:after="0"/>
      </w:pPr>
      <w:r>
        <w:t>highlights the value of the site such that its study might be reopened.</w:t>
      </w:r>
    </w:p>
    <w:p w14:paraId="34B19AF7" w14:textId="36C6F83D" w:rsidR="00C0769C" w:rsidRDefault="00C0769C" w:rsidP="00BD3DDD">
      <w:pPr>
        <w:spacing w:after="0"/>
      </w:pPr>
    </w:p>
    <w:sectPr w:rsidR="00C076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9C"/>
    <w:rsid w:val="00B50F41"/>
    <w:rsid w:val="00BD3DDD"/>
    <w:rsid w:val="00C0769C"/>
    <w:rsid w:val="00C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E475"/>
  <w15:chartTrackingRefBased/>
  <w15:docId w15:val="{0F3EA8C6-AAFB-4820-9D6D-1D489C52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Ficocelli</dc:creator>
  <cp:keywords/>
  <dc:description/>
  <cp:lastModifiedBy>Microsoft Office User</cp:lastModifiedBy>
  <cp:revision>2</cp:revision>
  <dcterms:created xsi:type="dcterms:W3CDTF">2021-09-09T08:59:00Z</dcterms:created>
  <dcterms:modified xsi:type="dcterms:W3CDTF">2021-09-09T08:59:00Z</dcterms:modified>
</cp:coreProperties>
</file>