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57815" w14:textId="15C389F4" w:rsidR="00BD3DDD" w:rsidRPr="00BD3DDD" w:rsidRDefault="00BD3DDD" w:rsidP="00BD3DDD">
      <w:pPr>
        <w:rPr>
          <w:b/>
          <w:bCs/>
          <w:sz w:val="28"/>
          <w:szCs w:val="24"/>
        </w:rPr>
      </w:pPr>
      <w:r w:rsidRPr="00BD3DDD">
        <w:rPr>
          <w:b/>
          <w:bCs/>
          <w:sz w:val="28"/>
          <w:szCs w:val="24"/>
        </w:rPr>
        <w:t>Dr. Marijn Visscher</w:t>
      </w:r>
    </w:p>
    <w:p w14:paraId="6A655397" w14:textId="77777777" w:rsidR="00C0769C" w:rsidRPr="00BD3DDD" w:rsidRDefault="00C0769C" w:rsidP="00C0769C">
      <w:pPr>
        <w:rPr>
          <w:u w:val="single"/>
        </w:rPr>
      </w:pPr>
      <w:r w:rsidRPr="00BD3DDD">
        <w:rPr>
          <w:u w:val="single"/>
        </w:rPr>
        <w:t>Local Traditions in the Ancient World</w:t>
      </w:r>
    </w:p>
    <w:p w14:paraId="01C506C7" w14:textId="77777777" w:rsidR="00C0769C" w:rsidRDefault="00C0769C" w:rsidP="00BD3DDD">
      <w:pPr>
        <w:spacing w:after="0"/>
      </w:pPr>
      <w:r>
        <w:t xml:space="preserve">The </w:t>
      </w:r>
      <w:proofErr w:type="spellStart"/>
      <w:r>
        <w:t>Akītu</w:t>
      </w:r>
      <w:proofErr w:type="spellEnd"/>
      <w:r>
        <w:t xml:space="preserve"> festival was a local tradition celebrating the Babylonian New Year, in the month</w:t>
      </w:r>
    </w:p>
    <w:p w14:paraId="7EA1B03E" w14:textId="77777777" w:rsidR="00C0769C" w:rsidRDefault="00C0769C" w:rsidP="00BD3DDD">
      <w:pPr>
        <w:spacing w:after="0"/>
      </w:pPr>
      <w:proofErr w:type="spellStart"/>
      <w:r>
        <w:t>Nisannu</w:t>
      </w:r>
      <w:proofErr w:type="spellEnd"/>
      <w:r>
        <w:t xml:space="preserve"> at the start of the calendar year. In the beginning of the first millennium, the festival</w:t>
      </w:r>
    </w:p>
    <w:p w14:paraId="1BF34452" w14:textId="77777777" w:rsidR="00C0769C" w:rsidRDefault="00C0769C" w:rsidP="00BD3DDD">
      <w:pPr>
        <w:spacing w:after="0"/>
      </w:pPr>
      <w:r>
        <w:t xml:space="preserve">legitimised and confirmed both the divine kingship of the god </w:t>
      </w:r>
      <w:proofErr w:type="spellStart"/>
      <w:r>
        <w:t>Marduk</w:t>
      </w:r>
      <w:proofErr w:type="spellEnd"/>
      <w:r>
        <w:t xml:space="preserve"> and the earthly</w:t>
      </w:r>
    </w:p>
    <w:p w14:paraId="5E90C9B1" w14:textId="77777777" w:rsidR="00C0769C" w:rsidRDefault="00C0769C" w:rsidP="00BD3DDD">
      <w:pPr>
        <w:spacing w:after="0"/>
      </w:pPr>
      <w:r>
        <w:t>kingship of the Babylonian king, and included elaborate purification ceremonies, processions</w:t>
      </w:r>
    </w:p>
    <w:p w14:paraId="73966536" w14:textId="77777777" w:rsidR="00C0769C" w:rsidRDefault="00C0769C" w:rsidP="00BD3DDD">
      <w:pPr>
        <w:spacing w:after="0"/>
      </w:pPr>
      <w:r>
        <w:t>of the divine statues through the city and a gathering in the main temple in Babylon (</w:t>
      </w:r>
      <w:proofErr w:type="spellStart"/>
      <w:r>
        <w:t>Zgoll</w:t>
      </w:r>
      <w:proofErr w:type="spellEnd"/>
    </w:p>
    <w:p w14:paraId="34B19AF7" w14:textId="496E78C2" w:rsidR="00C0769C" w:rsidRDefault="00C0769C" w:rsidP="00BD3DDD">
      <w:pPr>
        <w:spacing w:after="0"/>
      </w:pPr>
      <w:r>
        <w:t xml:space="preserve">(2006); </w:t>
      </w:r>
      <w:proofErr w:type="spellStart"/>
      <w:r>
        <w:t>Linssen</w:t>
      </w:r>
      <w:proofErr w:type="spellEnd"/>
      <w:r>
        <w:t xml:space="preserve"> (2004), 68-86; </w:t>
      </w:r>
      <w:proofErr w:type="spellStart"/>
      <w:r>
        <w:t>Pongratz</w:t>
      </w:r>
      <w:proofErr w:type="spellEnd"/>
      <w:r>
        <w:t xml:space="preserve"> </w:t>
      </w:r>
      <w:proofErr w:type="spellStart"/>
      <w:r>
        <w:t>Leisten</w:t>
      </w:r>
      <w:proofErr w:type="spellEnd"/>
      <w:r>
        <w:t xml:space="preserve"> (1997), 83-101).</w:t>
      </w:r>
      <w:r w:rsidR="00BD3DDD">
        <w:t xml:space="preserve"> </w:t>
      </w:r>
      <w:r>
        <w:t>This paper addresses the question to which extent this local religious and political tradition</w:t>
      </w:r>
      <w:r w:rsidR="00BD3DDD">
        <w:t xml:space="preserve"> </w:t>
      </w:r>
      <w:r>
        <w:t>continued in the Persian, and specifically the Hellenistic, period. On the one hand we have</w:t>
      </w:r>
      <w:r w:rsidR="00BD3DDD">
        <w:t xml:space="preserve"> </w:t>
      </w:r>
      <w:r>
        <w:t xml:space="preserve">several Hellenistic sources pointing to the continued importance of the </w:t>
      </w:r>
      <w:proofErr w:type="spellStart"/>
      <w:r>
        <w:t>Akītu</w:t>
      </w:r>
      <w:proofErr w:type="spellEnd"/>
      <w:r>
        <w:t xml:space="preserve"> festival (</w:t>
      </w:r>
      <w:proofErr w:type="spellStart"/>
      <w:r>
        <w:t>Akītu</w:t>
      </w:r>
      <w:proofErr w:type="spellEnd"/>
      <w:r w:rsidR="00BD3DDD">
        <w:t xml:space="preserve"> </w:t>
      </w:r>
      <w:r>
        <w:t>Programme; BCHP 12 (</w:t>
      </w:r>
      <w:proofErr w:type="spellStart"/>
      <w:r>
        <w:t>Seleucus</w:t>
      </w:r>
      <w:proofErr w:type="spellEnd"/>
      <w:r>
        <w:t xml:space="preserve"> III Chronicle); Astronomical Diaries, Vol. II, No. -204 C,</w:t>
      </w:r>
      <w:r w:rsidR="00BD3DDD">
        <w:t xml:space="preserve"> </w:t>
      </w:r>
      <w:r>
        <w:t>ll. 14-19). On the other hand, it is disputed by scholars to what extent these sources reflect the</w:t>
      </w:r>
      <w:r w:rsidR="00BD3DDD">
        <w:t xml:space="preserve"> </w:t>
      </w:r>
      <w:r>
        <w:t>original Babylonian religious traditions for centuries or whether they are in fact a Hellenistic</w:t>
      </w:r>
      <w:r w:rsidR="00BD3DDD">
        <w:t xml:space="preserve"> </w:t>
      </w:r>
      <w:r>
        <w:t>fiction creating the nostalgic image of a glorious past (</w:t>
      </w:r>
      <w:proofErr w:type="spellStart"/>
      <w:r>
        <w:t>Waerzeggers</w:t>
      </w:r>
      <w:proofErr w:type="spellEnd"/>
      <w:r>
        <w:t xml:space="preserve"> (2011), 731-732; Smith</w:t>
      </w:r>
      <w:r w:rsidR="00BD3DDD">
        <w:t xml:space="preserve"> </w:t>
      </w:r>
      <w:r>
        <w:t>(1976), 1-11).</w:t>
      </w:r>
      <w:r w:rsidR="00BD3DDD">
        <w:t xml:space="preserve"> </w:t>
      </w:r>
      <w:r>
        <w:t>This paper aims to come to a closer understanding of these ambiguous sources by</w:t>
      </w:r>
      <w:r w:rsidR="00BD3DDD">
        <w:t xml:space="preserve"> </w:t>
      </w:r>
      <w:r>
        <w:t>focussing on the tension between local identity and resistance, and royal propaganda use of</w:t>
      </w:r>
      <w:r w:rsidR="00BD3DDD">
        <w:t xml:space="preserve"> </w:t>
      </w:r>
      <w:r>
        <w:t>local traditions to consolidate imperial power.</w:t>
      </w:r>
    </w:p>
    <w:sectPr w:rsidR="00C076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69C"/>
    <w:rsid w:val="001976F9"/>
    <w:rsid w:val="00B50F41"/>
    <w:rsid w:val="00BD3DDD"/>
    <w:rsid w:val="00C0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BE475"/>
  <w15:chartTrackingRefBased/>
  <w15:docId w15:val="{0F3EA8C6-AAFB-4820-9D6D-1D489C527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Ficocelli</dc:creator>
  <cp:keywords/>
  <dc:description/>
  <cp:lastModifiedBy>Microsoft Office User</cp:lastModifiedBy>
  <cp:revision>2</cp:revision>
  <dcterms:created xsi:type="dcterms:W3CDTF">2021-09-09T09:00:00Z</dcterms:created>
  <dcterms:modified xsi:type="dcterms:W3CDTF">2021-09-09T09:00:00Z</dcterms:modified>
</cp:coreProperties>
</file>